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B7" w:rsidRDefault="00217D31" w:rsidP="00217D31">
      <w:pPr>
        <w:jc w:val="center"/>
        <w:rPr>
          <w:b/>
          <w:sz w:val="32"/>
          <w:szCs w:val="32"/>
        </w:rPr>
      </w:pPr>
      <w:r w:rsidRPr="00217D31">
        <w:rPr>
          <w:b/>
          <w:sz w:val="32"/>
          <w:szCs w:val="32"/>
        </w:rPr>
        <w:t>States of Matter</w:t>
      </w:r>
      <w:r>
        <w:rPr>
          <w:b/>
          <w:sz w:val="32"/>
          <w:szCs w:val="32"/>
        </w:rPr>
        <w:t xml:space="preserve"> – Properties of States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D31" w:rsidTr="00217D31">
        <w:tc>
          <w:tcPr>
            <w:tcW w:w="2337" w:type="dxa"/>
          </w:tcPr>
          <w:p w:rsidR="00217D31" w:rsidRDefault="00217D31" w:rsidP="00217D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17D31" w:rsidRDefault="00217D31" w:rsidP="00217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Solid </w:t>
            </w:r>
          </w:p>
        </w:tc>
        <w:tc>
          <w:tcPr>
            <w:tcW w:w="2338" w:type="dxa"/>
          </w:tcPr>
          <w:p w:rsidR="00217D31" w:rsidRDefault="00217D31" w:rsidP="00217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Liquid </w:t>
            </w:r>
          </w:p>
        </w:tc>
        <w:tc>
          <w:tcPr>
            <w:tcW w:w="2338" w:type="dxa"/>
          </w:tcPr>
          <w:p w:rsidR="00217D31" w:rsidRDefault="00217D31" w:rsidP="00217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Gases </w:t>
            </w:r>
          </w:p>
        </w:tc>
      </w:tr>
      <w:tr w:rsidR="00217D31" w:rsidTr="00217D31">
        <w:trPr>
          <w:trHeight w:val="1440"/>
        </w:trPr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31" w:rsidTr="00217D31">
        <w:trPr>
          <w:trHeight w:val="1440"/>
        </w:trPr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31" w:rsidTr="00217D31">
        <w:trPr>
          <w:trHeight w:val="1440"/>
        </w:trPr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Density </w:t>
            </w:r>
          </w:p>
        </w:tc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31" w:rsidTr="00217D31">
        <w:trPr>
          <w:trHeight w:val="1440"/>
        </w:trPr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flow</w:t>
            </w:r>
          </w:p>
        </w:tc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D31" w:rsidTr="00217D31">
        <w:trPr>
          <w:trHeight w:val="1440"/>
        </w:trPr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Ability to be squashed </w:t>
            </w:r>
          </w:p>
        </w:tc>
        <w:tc>
          <w:tcPr>
            <w:tcW w:w="2337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17D31" w:rsidRPr="00217D31" w:rsidRDefault="00217D3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741" w:rsidTr="00217D31">
        <w:trPr>
          <w:trHeight w:val="1440"/>
        </w:trPr>
        <w:tc>
          <w:tcPr>
            <w:tcW w:w="2337" w:type="dxa"/>
          </w:tcPr>
          <w:p w:rsidR="00CD6741" w:rsidRDefault="00CD6741" w:rsidP="0021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Kinetic energy of particles 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D6741" w:rsidRPr="00217D31" w:rsidRDefault="00CD674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D6741" w:rsidRPr="00217D31" w:rsidRDefault="00CD674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D6741" w:rsidRPr="00217D31" w:rsidRDefault="00CD6741" w:rsidP="00217D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7D31" w:rsidRDefault="00217D31" w:rsidP="00217D31">
      <w:pPr>
        <w:jc w:val="center"/>
        <w:rPr>
          <w:b/>
          <w:sz w:val="32"/>
          <w:szCs w:val="32"/>
        </w:rPr>
      </w:pPr>
    </w:p>
    <w:p w:rsidR="00217D31" w:rsidRPr="00217D31" w:rsidRDefault="00217D31" w:rsidP="00217D31">
      <w:pPr>
        <w:jc w:val="center"/>
        <w:rPr>
          <w:b/>
          <w:sz w:val="32"/>
          <w:szCs w:val="32"/>
        </w:rPr>
      </w:pPr>
    </w:p>
    <w:sectPr w:rsidR="00217D31" w:rsidRPr="0021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31"/>
    <w:rsid w:val="00217D31"/>
    <w:rsid w:val="009C39B7"/>
    <w:rsid w:val="00C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DFFAD-9E87-4FB4-9F2D-4BE837F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Drechsler</dc:creator>
  <cp:keywords/>
  <dc:description/>
  <cp:lastModifiedBy>Magnus Drechsler</cp:lastModifiedBy>
  <cp:revision>2</cp:revision>
  <dcterms:created xsi:type="dcterms:W3CDTF">2018-03-06T23:24:00Z</dcterms:created>
  <dcterms:modified xsi:type="dcterms:W3CDTF">2018-03-06T23:35:00Z</dcterms:modified>
</cp:coreProperties>
</file>